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57"/>
        <w:gridCol w:w="2846"/>
        <w:gridCol w:w="992"/>
        <w:gridCol w:w="4252"/>
      </w:tblGrid>
      <w:tr w:rsidR="00ED3F16" w:rsidRPr="00ED3F16" w:rsidTr="00FD2F31">
        <w:tc>
          <w:tcPr>
            <w:tcW w:w="5495" w:type="dxa"/>
            <w:gridSpan w:val="3"/>
          </w:tcPr>
          <w:p w:rsidR="00721BBA" w:rsidRPr="00ED3F16" w:rsidRDefault="00721BBA" w:rsidP="00721BBA">
            <w:pPr>
              <w:pStyle w:val="a3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bookmarkStart w:id="0" w:name="_GoBack"/>
            <w:bookmarkEnd w:id="0"/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Протокол №</w:t>
            </w:r>
          </w:p>
        </w:tc>
        <w:tc>
          <w:tcPr>
            <w:tcW w:w="4252" w:type="dxa"/>
          </w:tcPr>
          <w:p w:rsidR="00721BBA" w:rsidRPr="00ED3F16" w:rsidRDefault="00395C7E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6</w:t>
            </w: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721BBA" w:rsidRPr="00ED3F16" w:rsidRDefault="00721BBA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C44304" w:rsidRPr="00ED3F16" w:rsidRDefault="00C44304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Заседания Совета Ассоциации кредитных потребительских кооперативов Северо-Запада «Ассоциация кредитных союзов «Гардарика»</w:t>
            </w:r>
          </w:p>
        </w:tc>
      </w:tr>
      <w:tr w:rsidR="00ED3F16" w:rsidRPr="00ED3F16" w:rsidTr="00FD2F31">
        <w:tc>
          <w:tcPr>
            <w:tcW w:w="9747" w:type="dxa"/>
            <w:gridSpan w:val="4"/>
          </w:tcPr>
          <w:p w:rsidR="000779F6" w:rsidRPr="00ED3F16" w:rsidRDefault="000779F6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D3F16" w:rsidRDefault="00721BBA" w:rsidP="00C4430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Место:</w:t>
            </w:r>
          </w:p>
        </w:tc>
        <w:tc>
          <w:tcPr>
            <w:tcW w:w="2846" w:type="dxa"/>
          </w:tcPr>
          <w:p w:rsidR="00721BBA" w:rsidRPr="00ED3F16" w:rsidRDefault="00721BBA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г. Петрозаводск  </w:t>
            </w:r>
          </w:p>
        </w:tc>
      </w:tr>
      <w:tr w:rsidR="00ED3F16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ED3F16" w:rsidRDefault="00721BBA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Дата:</w:t>
            </w:r>
          </w:p>
        </w:tc>
        <w:tc>
          <w:tcPr>
            <w:tcW w:w="2846" w:type="dxa"/>
          </w:tcPr>
          <w:p w:rsidR="00721BBA" w:rsidRPr="00ED3F16" w:rsidRDefault="00395C7E" w:rsidP="00395C7E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13</w:t>
            </w:r>
            <w:r w:rsidR="00721BBA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мая</w:t>
            </w:r>
            <w:r w:rsidR="00721BBA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2014г.</w:t>
            </w:r>
          </w:p>
        </w:tc>
      </w:tr>
      <w:tr w:rsidR="00024838" w:rsidRPr="00ED3F16" w:rsidTr="00FD2F31">
        <w:trPr>
          <w:gridAfter w:val="2"/>
          <w:wAfter w:w="5244" w:type="dxa"/>
        </w:trPr>
        <w:tc>
          <w:tcPr>
            <w:tcW w:w="1657" w:type="dxa"/>
          </w:tcPr>
          <w:p w:rsidR="002E3884" w:rsidRPr="00ED3F16" w:rsidRDefault="002E3884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Время:</w:t>
            </w:r>
          </w:p>
        </w:tc>
        <w:tc>
          <w:tcPr>
            <w:tcW w:w="2846" w:type="dxa"/>
          </w:tcPr>
          <w:p w:rsidR="002E3884" w:rsidRPr="00ED3F16" w:rsidRDefault="002E3884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11:00 мск</w:t>
            </w:r>
          </w:p>
        </w:tc>
      </w:tr>
    </w:tbl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8013"/>
      </w:tblGrid>
      <w:tr w:rsidR="00ED3F16" w:rsidRPr="00ED3F16" w:rsidTr="00FD2F31">
        <w:tc>
          <w:tcPr>
            <w:tcW w:w="1734" w:type="dxa"/>
            <w:shd w:val="clear" w:color="auto" w:fill="FFFFFF" w:themeFill="background1"/>
          </w:tcPr>
          <w:p w:rsidR="000779F6" w:rsidRPr="00ED3F16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Форма проведения:</w:t>
            </w:r>
          </w:p>
        </w:tc>
        <w:tc>
          <w:tcPr>
            <w:tcW w:w="8013" w:type="dxa"/>
            <w:shd w:val="clear" w:color="auto" w:fill="FFFFFF" w:themeFill="background1"/>
          </w:tcPr>
          <w:p w:rsidR="000779F6" w:rsidRPr="00ED3F16" w:rsidRDefault="000779F6" w:rsidP="00C44304">
            <w:pPr>
              <w:pStyle w:val="a3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Заседание проводится в форме личного присутствия с использованием скайп технологии.</w:t>
            </w:r>
          </w:p>
        </w:tc>
      </w:tr>
    </w:tbl>
    <w:p w:rsidR="00C44304" w:rsidRPr="00ED3F16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425"/>
        <w:gridCol w:w="194"/>
        <w:gridCol w:w="1507"/>
        <w:gridCol w:w="348"/>
        <w:gridCol w:w="361"/>
        <w:gridCol w:w="2126"/>
        <w:gridCol w:w="1134"/>
        <w:gridCol w:w="1417"/>
      </w:tblGrid>
      <w:tr w:rsidR="00ED3F16" w:rsidRPr="00ED3F16" w:rsidTr="0026481B">
        <w:tc>
          <w:tcPr>
            <w:tcW w:w="2854" w:type="dxa"/>
            <w:gridSpan w:val="4"/>
          </w:tcPr>
          <w:p w:rsidR="00C44304" w:rsidRPr="00ED3F16" w:rsidRDefault="00F82678" w:rsidP="00874B1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Присутствовали: </w:t>
            </w:r>
          </w:p>
        </w:tc>
        <w:tc>
          <w:tcPr>
            <w:tcW w:w="6893" w:type="dxa"/>
            <w:gridSpan w:val="6"/>
          </w:tcPr>
          <w:p w:rsidR="00C44304" w:rsidRPr="00ED3F16" w:rsidRDefault="00C44304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26481B">
        <w:trPr>
          <w:trHeight w:val="176"/>
        </w:trPr>
        <w:tc>
          <w:tcPr>
            <w:tcW w:w="9747" w:type="dxa"/>
            <w:gridSpan w:val="10"/>
          </w:tcPr>
          <w:p w:rsidR="00223AC9" w:rsidRPr="00ED3F16" w:rsidRDefault="00223AC9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A72729">
        <w:tc>
          <w:tcPr>
            <w:tcW w:w="2660" w:type="dxa"/>
            <w:gridSpan w:val="3"/>
          </w:tcPr>
          <w:p w:rsidR="00C44304" w:rsidRPr="00ED3F16" w:rsidRDefault="00F82678" w:rsidP="00F82678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Члены Совета:</w:t>
            </w:r>
          </w:p>
        </w:tc>
        <w:tc>
          <w:tcPr>
            <w:tcW w:w="7087" w:type="dxa"/>
            <w:gridSpan w:val="7"/>
          </w:tcPr>
          <w:p w:rsidR="00C44304" w:rsidRPr="00ED3F16" w:rsidRDefault="00F82678" w:rsidP="00A727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Е.В., Котляров А.С., Лукашина Т.А., Мариничев Ю.Б.,  Милявская Л.А.</w:t>
            </w:r>
          </w:p>
        </w:tc>
      </w:tr>
      <w:tr w:rsidR="00ED3F16" w:rsidRPr="00ED3F16" w:rsidTr="00A72729">
        <w:tc>
          <w:tcPr>
            <w:tcW w:w="2660" w:type="dxa"/>
            <w:gridSpan w:val="3"/>
          </w:tcPr>
          <w:p w:rsidR="00C44304" w:rsidRPr="00ED3F16" w:rsidRDefault="000779F6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Приглашенные:</w:t>
            </w:r>
          </w:p>
        </w:tc>
        <w:tc>
          <w:tcPr>
            <w:tcW w:w="2049" w:type="dxa"/>
            <w:gridSpan w:val="3"/>
          </w:tcPr>
          <w:p w:rsidR="00C44304" w:rsidRPr="00ED3F16" w:rsidRDefault="005C1227" w:rsidP="005C1227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Рюмина</w:t>
            </w:r>
            <w:r w:rsidR="000779F6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</w:t>
            </w:r>
            <w:r w:rsidR="000779F6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Б.</w:t>
            </w:r>
          </w:p>
        </w:tc>
        <w:tc>
          <w:tcPr>
            <w:tcW w:w="5038" w:type="dxa"/>
            <w:gridSpan w:val="4"/>
          </w:tcPr>
          <w:p w:rsidR="00C44304" w:rsidRPr="00ED3F16" w:rsidRDefault="005C1227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Член</w:t>
            </w:r>
            <w:r w:rsidR="000779F6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Ревизионной комиссии Ассоциации «Гардарика»</w:t>
            </w:r>
          </w:p>
        </w:tc>
      </w:tr>
      <w:tr w:rsidR="00ED3F16" w:rsidRPr="00ED3F16" w:rsidTr="00A72729">
        <w:tc>
          <w:tcPr>
            <w:tcW w:w="2660" w:type="dxa"/>
            <w:gridSpan w:val="3"/>
            <w:tcBorders>
              <w:right w:val="single" w:sz="4" w:space="0" w:color="EEECE1" w:themeColor="background2"/>
            </w:tcBorders>
          </w:tcPr>
          <w:p w:rsidR="00721BBA" w:rsidRPr="00ED3F16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EEECE1" w:themeColor="background2"/>
            </w:tcBorders>
          </w:tcPr>
          <w:p w:rsidR="00721BBA" w:rsidRPr="00ED3F16" w:rsidRDefault="00721BBA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  <w:tc>
          <w:tcPr>
            <w:tcW w:w="5038" w:type="dxa"/>
            <w:gridSpan w:val="4"/>
          </w:tcPr>
          <w:p w:rsidR="00721BBA" w:rsidRPr="00ED3F16" w:rsidRDefault="00721BBA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Исполнительный директор Ассоциации «Гардарика»</w:t>
            </w:r>
          </w:p>
        </w:tc>
      </w:tr>
      <w:tr w:rsidR="00ED3F16" w:rsidRPr="00ED3F16" w:rsidTr="00A72729">
        <w:tc>
          <w:tcPr>
            <w:tcW w:w="2660" w:type="dxa"/>
            <w:gridSpan w:val="3"/>
            <w:tcBorders>
              <w:right w:val="nil"/>
            </w:tcBorders>
          </w:tcPr>
          <w:p w:rsidR="00721BBA" w:rsidRPr="00ED3F16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left w:val="nil"/>
            </w:tcBorders>
          </w:tcPr>
          <w:p w:rsidR="00721BBA" w:rsidRPr="00ED3F16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A72729">
        <w:tc>
          <w:tcPr>
            <w:tcW w:w="2660" w:type="dxa"/>
            <w:gridSpan w:val="3"/>
          </w:tcPr>
          <w:p w:rsidR="00AC7F75" w:rsidRPr="00ED3F16" w:rsidRDefault="002E3884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Кворум</w:t>
            </w:r>
          </w:p>
        </w:tc>
        <w:tc>
          <w:tcPr>
            <w:tcW w:w="7087" w:type="dxa"/>
            <w:gridSpan w:val="7"/>
          </w:tcPr>
          <w:p w:rsidR="00874B1A" w:rsidRPr="00ED3F16" w:rsidRDefault="00874B1A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Присутствуют 5 членов Совета из 5. </w:t>
            </w:r>
          </w:p>
          <w:p w:rsidR="00AC7F75" w:rsidRPr="00ED3F16" w:rsidRDefault="00874B1A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Кворум для принятия решений имеется</w:t>
            </w: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ED3F16" w:rsidRPr="00ED3F16" w:rsidTr="0026481B">
        <w:tc>
          <w:tcPr>
            <w:tcW w:w="9747" w:type="dxa"/>
            <w:gridSpan w:val="10"/>
          </w:tcPr>
          <w:p w:rsidR="00223AC9" w:rsidRPr="00ED3F16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2A1553">
        <w:tc>
          <w:tcPr>
            <w:tcW w:w="2660" w:type="dxa"/>
            <w:gridSpan w:val="3"/>
          </w:tcPr>
          <w:p w:rsidR="00223AC9" w:rsidRPr="00ED3F16" w:rsidRDefault="00223AC9" w:rsidP="002E388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Председатель</w:t>
            </w:r>
          </w:p>
        </w:tc>
        <w:tc>
          <w:tcPr>
            <w:tcW w:w="7087" w:type="dxa"/>
            <w:gridSpan w:val="7"/>
          </w:tcPr>
          <w:p w:rsidR="00223AC9" w:rsidRPr="00ED3F16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</w:tr>
      <w:tr w:rsidR="00ED3F16" w:rsidRPr="00ED3F16" w:rsidTr="002A1553">
        <w:tc>
          <w:tcPr>
            <w:tcW w:w="2660" w:type="dxa"/>
            <w:gridSpan w:val="3"/>
            <w:tcBorders>
              <w:bottom w:val="nil"/>
            </w:tcBorders>
          </w:tcPr>
          <w:p w:rsidR="00223AC9" w:rsidRPr="00ED3F16" w:rsidRDefault="00223AC9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Секретарь</w:t>
            </w:r>
          </w:p>
        </w:tc>
        <w:tc>
          <w:tcPr>
            <w:tcW w:w="7087" w:type="dxa"/>
            <w:gridSpan w:val="7"/>
            <w:tcBorders>
              <w:bottom w:val="nil"/>
            </w:tcBorders>
          </w:tcPr>
          <w:p w:rsidR="00223AC9" w:rsidRPr="00ED3F16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</w:tr>
      <w:tr w:rsidR="00ED3F16" w:rsidRPr="00ED3F16" w:rsidTr="002A1553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1B2" w:rsidRPr="00ED3F16" w:rsidRDefault="006851B2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:rsidR="006851B2" w:rsidRPr="00ED3F16" w:rsidRDefault="006851B2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Слушали: 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Мариничева Ю.Б. с предложением следующей повестки дня</w:t>
            </w:r>
            <w:r w:rsidR="00675E47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:</w:t>
            </w:r>
          </w:p>
          <w:p w:rsidR="009902FC" w:rsidRPr="00ED3F16" w:rsidRDefault="009902FC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5E61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Об исключении КПК «КС «Дельта» из членов Ассоциации «Гардарика»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60094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B61DF8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Прил.1,2</w:t>
            </w:r>
          </w:p>
        </w:tc>
      </w:tr>
      <w:tr w:rsidR="00ED3F16" w:rsidRPr="00ED3F16" w:rsidTr="00B30750">
        <w:trPr>
          <w:trHeight w:val="42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395C7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 бюджете Ассоциации «Гардарика»</w:t>
            </w:r>
            <w:r w:rsidR="00C9478A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   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478A" w:rsidRPr="00ED3F16" w:rsidRDefault="00C9478A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B3075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C9478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ED3F16" w:rsidRDefault="00395C7E" w:rsidP="000927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Об информационной работе Ассоциации «Гардарика»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81B" w:rsidRPr="00ED3F16" w:rsidRDefault="00395C7E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Мариничев Ю.Б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81B" w:rsidRPr="00ED3F16" w:rsidRDefault="00395C7E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481B" w:rsidRPr="00ED3F16" w:rsidRDefault="0026481B" w:rsidP="00675E4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2A1553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</w:tcPr>
          <w:p w:rsidR="00861638" w:rsidRPr="00ED3F16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ED3F16" w:rsidRDefault="00861638" w:rsidP="0086163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ED3F16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ED3F16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ED3F16" w:rsidRDefault="00861638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ED3F16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ED3F16" w:rsidRPr="00ED3F16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ED3F16" w:rsidRDefault="00861638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B0DA0" w:rsidRPr="00ED3F16" w:rsidRDefault="009B0DA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Предложенную повестку дня </w:t>
            </w:r>
            <w:r w:rsidR="00266B83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и регламент работы 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утвердить.</w:t>
            </w:r>
          </w:p>
        </w:tc>
      </w:tr>
      <w:tr w:rsidR="00ED3F16" w:rsidRPr="00ED3F16" w:rsidTr="00FB693E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ED3F16" w:rsidRPr="00ED3F16" w:rsidTr="00955390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A25966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E606A1">
        <w:tc>
          <w:tcPr>
            <w:tcW w:w="9747" w:type="dxa"/>
            <w:gridSpan w:val="10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B0DA0" w:rsidRPr="00ED3F16" w:rsidRDefault="009B0DA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ED3F16" w:rsidTr="00DC729A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E3884" w:rsidRPr="00ED3F16" w:rsidRDefault="002E3884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E3884" w:rsidRPr="00ED3F16" w:rsidRDefault="002E3884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5C35FD"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024838" w:rsidRPr="00ED3F16" w:rsidRDefault="00024838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A1553" w:rsidRPr="00ED3F16" w:rsidRDefault="002A155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sectPr w:rsidR="002A1553" w:rsidRPr="00ED3F16" w:rsidSect="00844CC1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61638" w:rsidRPr="00ED3F16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ЗАСЕДАНИЕ.</w:t>
      </w:r>
    </w:p>
    <w:p w:rsidR="00A05B11" w:rsidRPr="00ED3F16" w:rsidRDefault="00A05B11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66B83" w:rsidRPr="00ED3F16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05B11" w:rsidRPr="00ED3F16" w:rsidRDefault="00395C7E" w:rsidP="00A05B11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Об исключении КПК «КС «Дельта» из членов Ассоциации «Гардарика»</w:t>
      </w:r>
      <w:r w:rsidR="005E61EB" w:rsidRPr="00ED3F1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ED3F16" w:rsidRPr="00ED3F16" w:rsidTr="00A05B11">
        <w:tc>
          <w:tcPr>
            <w:tcW w:w="2835" w:type="dxa"/>
          </w:tcPr>
          <w:p w:rsidR="00A05B11" w:rsidRPr="00ED3F16" w:rsidRDefault="00A05B11" w:rsidP="00A05B1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69200B" w:rsidRPr="00ED3F16" w:rsidRDefault="00395C7E" w:rsidP="00B30750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Мариничева</w:t>
            </w:r>
            <w:r w:rsidR="00B30750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Ю.Б. 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по выходу КС «Дельта» из Ассоциации «Гардарика», о состоявшихся телефонных пер</w:t>
            </w:r>
            <w:r w:rsidR="00D76571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еговорах с Лисиной С.В. – предс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едателем Правления КС «Дельта», с председателем Наблюдательного Совета КС «Дельта», с пайщиком КС «Дельта». Представил Совету документы, поступившие от КПК «КС «Дельта» по выходу из Ассоциации «Гардарика»: Заявление о выходе и выписка из протокола общего собрания КС «Дельта», которое прошло </w:t>
            </w:r>
            <w:r w:rsidR="00A71611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25 апреля 2014 года.</w:t>
            </w:r>
          </w:p>
        </w:tc>
      </w:tr>
    </w:tbl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</w:p>
    <w:p w:rsidR="00266B83" w:rsidRPr="00ED3F16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D3F16" w:rsidRPr="00ED3F16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C6E1E" w:rsidRPr="00ED3F16" w:rsidRDefault="00A71611" w:rsidP="00B30750">
            <w:pPr>
              <w:pStyle w:val="a4"/>
              <w:numPr>
                <w:ilvl w:val="0"/>
                <w:numId w:val="29"/>
              </w:numPr>
              <w:ind w:left="34" w:firstLine="0"/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Котляров С.А. сказал, что раз решение уже принято общим собранием, и на ситуацию мы уже повлиять никак не можем, то нужно принять решение</w:t>
            </w:r>
            <w:r w:rsidR="005C6E1E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D76571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об исключении КПК «КС «Дельта» из членов ассоциации.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D76571" w:rsidRPr="00ED3F16" w:rsidRDefault="005C6E1E" w:rsidP="00D7657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1. </w:t>
            </w:r>
            <w:r w:rsidR="00D76571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Исключить кредитный потребительский кооператив «Кредитный союз» Дельта» из членов Ассоциации «Гардарика»  </w:t>
            </w:r>
          </w:p>
          <w:p w:rsidR="00266B83" w:rsidRPr="00ED3F16" w:rsidRDefault="00266B83" w:rsidP="005C6E1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ED3F16" w:rsidRDefault="00C65CB8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</w:t>
            </w:r>
            <w:r w:rsidR="009902FC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ет</w:t>
            </w:r>
          </w:p>
        </w:tc>
      </w:tr>
      <w:tr w:rsidR="00ED3F16" w:rsidRPr="00ED3F16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ED3F16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9902FC"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266B83" w:rsidRPr="00ED3F16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8857B8" w:rsidRPr="00ED3F16" w:rsidRDefault="008857B8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05B11" w:rsidRPr="00ED3F16" w:rsidRDefault="00D76571" w:rsidP="008857B8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О бюджете Ассоциации «Гардарика»   </w:t>
      </w:r>
    </w:p>
    <w:p w:rsidR="008857B8" w:rsidRPr="00ED3F16" w:rsidRDefault="008857B8" w:rsidP="008857B8">
      <w:pPr>
        <w:pStyle w:val="a3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ED3F16" w:rsidRPr="00ED3F16" w:rsidTr="00B4303A">
        <w:tc>
          <w:tcPr>
            <w:tcW w:w="2835" w:type="dxa"/>
          </w:tcPr>
          <w:p w:rsidR="008857B8" w:rsidRPr="00ED3F16" w:rsidRDefault="008857B8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8857B8" w:rsidRPr="00ED3F16" w:rsidRDefault="00D76571" w:rsidP="00B30750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</w:rPr>
              <w:t>Мариничев</w:t>
            </w:r>
            <w:r w:rsidR="00B30750">
              <w:rPr>
                <w:rFonts w:ascii="Arial" w:hAnsi="Arial" w:cs="Arial"/>
                <w:color w:val="404040" w:themeColor="text1" w:themeTint="BF"/>
                <w:sz w:val="24"/>
              </w:rPr>
              <w:t>а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</w:rPr>
              <w:t xml:space="preserve"> Ю.Б.</w:t>
            </w:r>
            <w:r w:rsidR="00B30750">
              <w:rPr>
                <w:rFonts w:ascii="Arial" w:hAnsi="Arial" w:cs="Arial"/>
                <w:color w:val="404040" w:themeColor="text1" w:themeTint="BF"/>
                <w:sz w:val="24"/>
              </w:rPr>
              <w:t xml:space="preserve"> о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</w:rPr>
              <w:t xml:space="preserve"> бюджет</w:t>
            </w:r>
            <w:r w:rsidR="00B30750">
              <w:rPr>
                <w:rFonts w:ascii="Arial" w:hAnsi="Arial" w:cs="Arial"/>
                <w:color w:val="404040" w:themeColor="text1" w:themeTint="BF"/>
                <w:sz w:val="24"/>
              </w:rPr>
              <w:t>е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</w:rPr>
              <w:t xml:space="preserve"> ассоциации</w:t>
            </w:r>
            <w:r w:rsidR="00B30750">
              <w:rPr>
                <w:rFonts w:ascii="Arial" w:hAnsi="Arial" w:cs="Arial"/>
                <w:color w:val="404040" w:themeColor="text1" w:themeTint="BF"/>
                <w:sz w:val="24"/>
              </w:rPr>
              <w:t>. С учетом выпадающих доходов</w:t>
            </w:r>
            <w:r w:rsidR="00573472">
              <w:rPr>
                <w:rFonts w:ascii="Arial" w:hAnsi="Arial" w:cs="Arial"/>
                <w:color w:val="404040" w:themeColor="text1" w:themeTint="BF"/>
                <w:sz w:val="24"/>
              </w:rPr>
              <w:t xml:space="preserve"> от КС «Дельта»</w:t>
            </w:r>
            <w:r w:rsidR="00B30750">
              <w:rPr>
                <w:rFonts w:ascii="Arial" w:hAnsi="Arial" w:cs="Arial"/>
                <w:color w:val="404040" w:themeColor="text1" w:themeTint="BF"/>
                <w:sz w:val="24"/>
              </w:rPr>
              <w:t xml:space="preserve"> бюджет перестает быть сбалансированным: </w:t>
            </w:r>
            <w:r w:rsidR="00B30750" w:rsidRPr="00ED3F16">
              <w:rPr>
                <w:rFonts w:ascii="Arial" w:hAnsi="Arial" w:cs="Arial"/>
                <w:color w:val="404040" w:themeColor="text1" w:themeTint="BF"/>
                <w:sz w:val="24"/>
              </w:rPr>
              <w:t>2500 в месяц, а за 8 месяцев 20</w:t>
            </w:r>
            <w:r w:rsidR="00573472">
              <w:rPr>
                <w:rFonts w:ascii="Arial" w:hAnsi="Arial" w:cs="Arial"/>
                <w:color w:val="404040" w:themeColor="text1" w:themeTint="BF"/>
                <w:sz w:val="24"/>
              </w:rPr>
              <w:t>.</w:t>
            </w:r>
            <w:r w:rsidR="00B30750" w:rsidRPr="00ED3F16">
              <w:rPr>
                <w:rFonts w:ascii="Arial" w:hAnsi="Arial" w:cs="Arial"/>
                <w:color w:val="404040" w:themeColor="text1" w:themeTint="BF"/>
                <w:sz w:val="24"/>
              </w:rPr>
              <w:t>000 рублей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</w:rPr>
              <w:t>.</w:t>
            </w:r>
            <w:r w:rsidR="00A862F7" w:rsidRPr="00ED3F16">
              <w:rPr>
                <w:rFonts w:ascii="Arial" w:hAnsi="Arial" w:cs="Arial"/>
                <w:color w:val="404040" w:themeColor="text1" w:themeTint="BF"/>
                <w:sz w:val="24"/>
              </w:rPr>
              <w:t xml:space="preserve"> </w:t>
            </w:r>
            <w:r w:rsidR="00B30750">
              <w:rPr>
                <w:rFonts w:ascii="Arial" w:hAnsi="Arial" w:cs="Arial"/>
                <w:color w:val="404040" w:themeColor="text1" w:themeTint="BF"/>
                <w:sz w:val="24"/>
              </w:rPr>
              <w:t xml:space="preserve">А так же мы имеем дефицит бюджета за предыдущие периоды в связи с недополучением ранее запланированных доходов.  </w:t>
            </w:r>
          </w:p>
        </w:tc>
      </w:tr>
    </w:tbl>
    <w:p w:rsidR="00A05B11" w:rsidRPr="00ED3F16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75011E" w:rsidP="00A862F7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Котляров А.С. </w:t>
            </w:r>
            <w:r w:rsidR="00A862F7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сказал, что годовой бюджет Ассоциации нужно делать с запасом, и формировать бюджет таким образом, чтобы когда возникает непредвиденн</w:t>
            </w:r>
            <w:r w:rsidR="00A862F7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ый расход, нам бы не приходилось заново перекраивать бюджет и пересматривать размер членских взносов. 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ED3F16" w:rsidRDefault="0075011E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ED3F16" w:rsidRDefault="00A862F7" w:rsidP="00176593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Лукашина Т.А. сказала, что против дополнительных членских взносов. Предложила провести семинар или оказать другую услугу членам, чтобы доход от этого мероприятия покрыл образовавшийся дефицит.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ED3F16" w:rsidRDefault="0075011E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03A12" w:rsidRPr="00ED3F16" w:rsidRDefault="00A862F7" w:rsidP="00B30750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Тимохина сказала, что есть 3 направления, в рамках которых мы можем повысить поступления денежных средств в Ассоциацию. 1</w:t>
            </w:r>
            <w:r w:rsidR="000E73FA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– привлечение новых членов</w:t>
            </w:r>
            <w:r w:rsidR="000E73FA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– на данный момент нет ни одного кандидата, хотя разговариваем с потенциальными членами в Мурманске и Архангельске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 2</w:t>
            </w:r>
            <w:r w:rsidR="000E73FA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0E73FA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0E73FA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Оказание платных услуг членам Ассоциации – сложно зарабатывать на этом направлении, потому что кредитные союзы не </w:t>
            </w:r>
            <w:r w:rsidR="00B3075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являются достаточными заказчиками таких услуг</w:t>
            </w:r>
            <w:r w:rsidR="00E03A12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. И 3) – это повышение членских взносов</w:t>
            </w:r>
            <w:r w:rsidR="00B3075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="00E03A12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ED3F16" w:rsidRDefault="0075011E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ED3F16" w:rsidRDefault="00E03A12" w:rsidP="00193D01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Мариничев Ю.Б. предложил исполнительн</w:t>
            </w:r>
            <w:r w:rsidR="00B3075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ой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дирекци</w:t>
            </w:r>
            <w:r w:rsidR="00B3075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подготовить </w:t>
            </w:r>
            <w:r w:rsidR="00B3075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параметры скорректированного бюджета</w:t>
            </w:r>
            <w:r w:rsidR="00193D0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 в т.ч., с у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четом </w:t>
            </w:r>
            <w:r w:rsidR="00193D0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выпадающих доходов от выхода кооператива «Дельта»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75011E" w:rsidP="00193D0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Поручить Тимохиной Н.Н.</w:t>
            </w:r>
            <w:r w:rsidR="00E03A12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и Рудковской Е.Р.</w:t>
            </w: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193D01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подготовить </w:t>
            </w:r>
            <w:r w:rsidR="00193D0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предложения по коррекции бюджета.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ED3F16" w:rsidRPr="00ED3F16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ED3F16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103DF5" w:rsidRPr="00ED3F16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03DF5" w:rsidRPr="00ED3F16" w:rsidRDefault="00E03A12" w:rsidP="00E03A12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Об информационной работе Ассоциации «Гардарика»</w:t>
      </w:r>
    </w:p>
    <w:p w:rsidR="00E03A12" w:rsidRPr="00ED3F16" w:rsidRDefault="00E03A12" w:rsidP="00E03A12">
      <w:pPr>
        <w:pStyle w:val="a3"/>
        <w:ind w:left="720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ED3F16" w:rsidRPr="00ED3F16" w:rsidTr="00B4303A">
        <w:tc>
          <w:tcPr>
            <w:tcW w:w="2835" w:type="dxa"/>
          </w:tcPr>
          <w:p w:rsidR="00103DF5" w:rsidRPr="00ED3F16" w:rsidRDefault="00103DF5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  <w:gridSpan w:val="2"/>
          </w:tcPr>
          <w:p w:rsidR="00103DF5" w:rsidRPr="00ED3F16" w:rsidRDefault="00E03A12" w:rsidP="00D33CE8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Ю.Б Мариничев</w:t>
            </w:r>
            <w:r w:rsidR="00193D0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а. Был представлен новый сайт Ассоциации «Гардарика». Юрий Борисович подробно рассмотре</w:t>
            </w:r>
            <w:r w:rsidR="00573472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л</w:t>
            </w:r>
            <w:r w:rsidR="00193D0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созданный сайт Ассоциации «Гардарика»</w:t>
            </w:r>
            <w:r w:rsidR="00500B51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, прокомментировал каждую из его страниц, рассказал о возможностях</w:t>
            </w:r>
            <w:r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500B51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и о преимуществах. </w:t>
            </w:r>
            <w:r w:rsidR="00523A11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П</w:t>
            </w:r>
            <w:r w:rsidR="00500B51" w:rsidRPr="00ED3F16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опросил коллег посмотреть сайт и высказать свои предложения и пожелания по улучшению сайта.</w:t>
            </w:r>
          </w:p>
          <w:p w:rsidR="00E03A12" w:rsidRPr="00ED3F16" w:rsidRDefault="00E03A12" w:rsidP="00D33CE8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93D01" w:rsidP="00193D01">
            <w:pPr>
              <w:pStyle w:val="a4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Е.В. Корсунская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Котляро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А.С., Лукашин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а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Т.А. </w:t>
            </w:r>
            <w:r w:rsidR="00500B51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сказал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="00500B51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 что сайт простой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 п</w:t>
            </w:r>
            <w:r w:rsidR="00500B51"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онятный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, функциональный. Высказали одобрение проделанной работе.</w:t>
            </w:r>
          </w:p>
        </w:tc>
      </w:tr>
      <w:tr w:rsidR="00500B51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00B51" w:rsidRPr="00ED3F16" w:rsidRDefault="00500B5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00B51" w:rsidRPr="00ED3F16" w:rsidRDefault="00500B51" w:rsidP="00193D01">
            <w:pPr>
              <w:pStyle w:val="a4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Ю.Б. Мариничев </w:t>
            </w:r>
            <w:r w:rsidR="00193D0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предложил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193D0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до конца недели запустить сайт в тестовом режиме и просил всех высказать замечания по работе сайта до 16 мая, </w:t>
            </w:r>
            <w:r w:rsidRPr="00ED3F1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а далее </w:t>
            </w:r>
            <w:r w:rsidR="00193D0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запустить сайт в публичном режиме. </w:t>
            </w: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93D01" w:rsidP="00193D0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Запустить сайт в тестовом режиме</w:t>
            </w:r>
            <w:r w:rsidR="00500B51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до 16 мая, а с 19 мая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опубликовать сайт и</w:t>
            </w:r>
            <w:r w:rsidR="00500B51"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продвигать информацию о сайте на доступных ресурсах.</w:t>
            </w: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ED3F16" w:rsidRPr="00ED3F16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ED3F16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D3F1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принято.</w:t>
            </w:r>
          </w:p>
        </w:tc>
      </w:tr>
    </w:tbl>
    <w:p w:rsidR="00626D3C" w:rsidRPr="00ED3F16" w:rsidRDefault="00626D3C" w:rsidP="00626D3C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226FA4" w:rsidRPr="00ED3F16" w:rsidRDefault="00226FA4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Все вопросы рассмотрены, повестка дня исчерпана.</w:t>
      </w: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Замечаний по ведению </w:t>
      </w:r>
      <w:r w:rsidR="00226FA4"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заседания 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нет.</w:t>
      </w:r>
    </w:p>
    <w:p w:rsidR="0043684E" w:rsidRPr="00ED3F16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Председатель Совета                                                           </w:t>
      </w:r>
      <w:r w:rsidR="00212B54"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Ю.Б. Мариничев</w:t>
      </w:r>
    </w:p>
    <w:p w:rsidR="00081784" w:rsidRPr="00ED3F16" w:rsidRDefault="0008178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Pr="00ED3F16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Pr="00ED3F16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>Секретарь                                                                                Н.Н. Тимохина</w:t>
      </w: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ED3F16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softHyphen/>
        <w:t>___________________________________________________________________</w:t>
      </w:r>
    </w:p>
    <w:p w:rsidR="00AA0C60" w:rsidRPr="00ED3F16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74EB3" w:rsidRPr="00ED3F16" w:rsidRDefault="00374EB3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ED3F16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ED3F16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61DF8" w:rsidRPr="00ED3F16" w:rsidRDefault="00B61DF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  <w:sectPr w:rsidR="00B61DF8" w:rsidRPr="00ED3F16" w:rsidSect="00FD2F31">
          <w:footerReference w:type="default" r:id="rId11"/>
          <w:headerReference w:type="first" r:id="rId12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942C8" w:rsidRPr="00ED3F16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Приложение № 1</w:t>
      </w:r>
    </w:p>
    <w:p w:rsidR="008942C8" w:rsidRPr="00ED3F16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</w:t>
      </w:r>
      <w:r w:rsidR="00B61DF8"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6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заседания Совета от </w:t>
      </w:r>
      <w:r w:rsidR="00B61DF8"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13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.0</w:t>
      </w:r>
      <w:r w:rsidR="00B61DF8"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5</w:t>
      </w: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.2014</w:t>
      </w:r>
    </w:p>
    <w:p w:rsidR="00AA0C60" w:rsidRPr="00ED3F16" w:rsidRDefault="00AA0C60" w:rsidP="008942C8">
      <w:pPr>
        <w:pStyle w:val="a3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ED3F16" w:rsidRDefault="00B61DF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5862E7BA" wp14:editId="6560A0BC">
            <wp:extent cx="5940425" cy="8176820"/>
            <wp:effectExtent l="0" t="0" r="3175" b="0"/>
            <wp:docPr id="1" name="Рисунок 1" descr="D:\МОИ ДОКУМЕНТЫ\Гардарика\СОВЕТ ГАРДАРИКА\Совет 13.05.14\Приложение_1.1._выпискп из протокола собрания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дарика\СОВЕТ ГАРДАРИКА\Совет 13.05.14\Приложение_1.1._выпискп из протокола собрания стр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F8" w:rsidRPr="00ED3F16" w:rsidRDefault="00B61DF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  <w:sectPr w:rsidR="00B61DF8" w:rsidRPr="00ED3F16" w:rsidSect="00FD2F31">
          <w:headerReference w:type="first" r:id="rId14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B61DF8" w:rsidRPr="00ED3F16" w:rsidRDefault="00B61DF8" w:rsidP="00B61DF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  <w:sectPr w:rsidR="00B61DF8" w:rsidRPr="00ED3F16" w:rsidSect="00FD2F31">
          <w:headerReference w:type="first" r:id="rId15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ED3F16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1B378E58" wp14:editId="3D5C77CC">
            <wp:extent cx="5940425" cy="8176820"/>
            <wp:effectExtent l="0" t="0" r="3175" b="0"/>
            <wp:docPr id="3" name="Рисунок 3" descr="D:\МОИ ДОКУМЕНТЫ\Гардарика\СОВЕТ ГАРДАРИКА\Совет 13.05.14\Приложение_1_выписка из протокола собрания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Гардарика\СОВЕТ ГАРДАРИКА\Совет 13.05.14\Приложение_1_выписка из протокола собрания стр2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F8" w:rsidRPr="00ED3F16" w:rsidRDefault="00B61DF8" w:rsidP="00B61DF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Приложение № 2</w:t>
      </w:r>
    </w:p>
    <w:p w:rsidR="00B61DF8" w:rsidRPr="00ED3F16" w:rsidRDefault="00B61DF8" w:rsidP="00B61DF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№6 заседания Совета от 13.05.2014</w:t>
      </w:r>
    </w:p>
    <w:p w:rsidR="00B61DF8" w:rsidRPr="00ED3F16" w:rsidRDefault="00B61DF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 w:rsidRPr="00ED3F16"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6E1C80CF" wp14:editId="56868720">
            <wp:extent cx="5940425" cy="8176820"/>
            <wp:effectExtent l="0" t="0" r="3175" b="0"/>
            <wp:docPr id="4" name="Рисунок 4" descr="D:\МОИ ДОКУМЕНТЫ\Гардарика\СОВЕТ ГАРДАРИКА\Совет 13.05.14\Приложение_2_заявление в Гардар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дарика\СОВЕТ ГАРДАРИКА\Совет 13.05.14\Приложение_2_заявление в Гардарику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1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sectPr w:rsidR="00B61DF8" w:rsidRPr="00ED3F16" w:rsidSect="00FD2F31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B3" w:rsidRDefault="003F50B3" w:rsidP="00231DFF">
      <w:pPr>
        <w:spacing w:after="0" w:line="240" w:lineRule="auto"/>
      </w:pPr>
      <w:r>
        <w:separator/>
      </w:r>
    </w:p>
  </w:endnote>
  <w:endnote w:type="continuationSeparator" w:id="0">
    <w:p w:rsidR="003F50B3" w:rsidRDefault="003F50B3" w:rsidP="002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338818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837383633"/>
          <w:docPartObj>
            <w:docPartGallery w:val="Page Numbers (Top of Page)"/>
            <w:docPartUnique/>
          </w:docPartObj>
        </w:sdtPr>
        <w:sdtEndPr/>
        <w:sdtContent>
          <w:p w:rsidR="007C76B6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7C76B6" w:rsidRPr="00A72729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>
              <w:rPr>
                <w:i/>
                <w:sz w:val="20"/>
                <w:szCs w:val="20"/>
              </w:rPr>
              <w:t>6 от 13.05</w:t>
            </w:r>
            <w:r w:rsidRPr="00A72729">
              <w:rPr>
                <w:i/>
                <w:sz w:val="20"/>
                <w:szCs w:val="20"/>
              </w:rPr>
              <w:t xml:space="preserve">.2014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4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212723">
              <w:rPr>
                <w:bCs/>
                <w:i/>
                <w:noProof/>
                <w:sz w:val="20"/>
                <w:szCs w:val="20"/>
              </w:rPr>
              <w:t>7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C76B6" w:rsidRDefault="007C76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14801885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354950408"/>
          <w:docPartObj>
            <w:docPartGallery w:val="Page Numbers (Top of Page)"/>
            <w:docPartUnique/>
          </w:docPartObj>
        </w:sdtPr>
        <w:sdtEndPr/>
        <w:sdtContent>
          <w:p w:rsidR="00844CC1" w:rsidRDefault="00844CC1" w:rsidP="00844CC1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844CC1" w:rsidRPr="00A72729" w:rsidRDefault="00844CC1" w:rsidP="007C76B6">
            <w:pPr>
              <w:pStyle w:val="a9"/>
              <w:jc w:val="right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3F50B3">
              <w:rPr>
                <w:bCs/>
                <w:i/>
                <w:noProof/>
                <w:sz w:val="20"/>
                <w:szCs w:val="20"/>
              </w:rPr>
              <w:t>1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3F50B3">
              <w:rPr>
                <w:bCs/>
                <w:i/>
                <w:noProof/>
                <w:sz w:val="20"/>
                <w:szCs w:val="20"/>
              </w:rPr>
              <w:t>1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44CC1" w:rsidRDefault="00844C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54804013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131365385"/>
          <w:docPartObj>
            <w:docPartGallery w:val="Page Numbers (Top of Page)"/>
            <w:docPartUnique/>
          </w:docPartObj>
        </w:sdtPr>
        <w:sdtEndPr/>
        <w:sdtContent>
          <w:p w:rsidR="007C76B6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7C76B6" w:rsidRPr="00A72729" w:rsidRDefault="007C76B6" w:rsidP="007C76B6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>
              <w:rPr>
                <w:i/>
                <w:sz w:val="20"/>
                <w:szCs w:val="20"/>
              </w:rPr>
              <w:t>6 от 13.05</w:t>
            </w:r>
            <w:r w:rsidRPr="00A72729">
              <w:rPr>
                <w:i/>
                <w:sz w:val="20"/>
                <w:szCs w:val="20"/>
              </w:rPr>
              <w:t xml:space="preserve">.2014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212723">
              <w:rPr>
                <w:bCs/>
                <w:i/>
                <w:noProof/>
                <w:sz w:val="20"/>
                <w:szCs w:val="20"/>
              </w:rPr>
              <w:t>4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212723">
              <w:rPr>
                <w:bCs/>
                <w:i/>
                <w:noProof/>
                <w:sz w:val="20"/>
                <w:szCs w:val="20"/>
              </w:rPr>
              <w:t>7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C76B6" w:rsidRDefault="007C7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B3" w:rsidRDefault="003F50B3" w:rsidP="00231DFF">
      <w:pPr>
        <w:spacing w:after="0" w:line="240" w:lineRule="auto"/>
      </w:pPr>
      <w:r>
        <w:separator/>
      </w:r>
    </w:p>
  </w:footnote>
  <w:footnote w:type="continuationSeparator" w:id="0">
    <w:p w:rsidR="003F50B3" w:rsidRDefault="003F50B3" w:rsidP="002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D2F31" w:rsidRPr="00024838" w:rsidTr="00B4303A">
      <w:tc>
        <w:tcPr>
          <w:tcW w:w="4785" w:type="dxa"/>
        </w:tcPr>
        <w:p w:rsidR="00FD2F31" w:rsidRDefault="00FD2F31" w:rsidP="00B4303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00074E49" wp14:editId="3352ECF5">
                <wp:extent cx="1171785" cy="371475"/>
                <wp:effectExtent l="0" t="0" r="9525" b="0"/>
                <wp:docPr id="13" name="Рисунок 13" descr="C:\Users\marinichev\Desktop\Безымянный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ichev\Desktop\Безымянный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FD2F31" w:rsidRPr="00024838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Pr="001C3635" w:rsidRDefault="00FD2F31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  <w:r w:rsidRPr="001C3635">
            <w:rPr>
              <w:sz w:val="16"/>
              <w:szCs w:val="16"/>
              <w:u w:val="single"/>
            </w:rPr>
            <w:t>Форма Ф-П</w:t>
          </w:r>
          <w:r w:rsidR="003F688A">
            <w:rPr>
              <w:sz w:val="16"/>
              <w:szCs w:val="16"/>
              <w:u w:val="single"/>
            </w:rPr>
            <w:t>З</w:t>
          </w:r>
          <w:r w:rsidRPr="001C3635">
            <w:rPr>
              <w:sz w:val="16"/>
              <w:szCs w:val="16"/>
              <w:u w:val="single"/>
            </w:rPr>
            <w:t>С</w:t>
          </w:r>
        </w:p>
      </w:tc>
    </w:tr>
  </w:tbl>
  <w:p w:rsidR="00FD2F31" w:rsidRDefault="00FD2F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23A11" w:rsidRPr="00024838" w:rsidTr="00B4303A">
      <w:tc>
        <w:tcPr>
          <w:tcW w:w="4785" w:type="dxa"/>
        </w:tcPr>
        <w:p w:rsidR="00523A11" w:rsidRDefault="00523A11" w:rsidP="00B4303A">
          <w:pPr>
            <w:pStyle w:val="a7"/>
          </w:pPr>
        </w:p>
      </w:tc>
      <w:tc>
        <w:tcPr>
          <w:tcW w:w="4786" w:type="dxa"/>
        </w:tcPr>
        <w:p w:rsidR="00523A11" w:rsidRPr="001C3635" w:rsidRDefault="00523A11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</w:p>
      </w:tc>
    </w:tr>
  </w:tbl>
  <w:p w:rsidR="00523A11" w:rsidRDefault="00523A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212723" w:rsidRPr="00024838" w:rsidTr="00B4303A">
      <w:tc>
        <w:tcPr>
          <w:tcW w:w="4785" w:type="dxa"/>
        </w:tcPr>
        <w:p w:rsidR="00212723" w:rsidRDefault="00212723" w:rsidP="00B4303A">
          <w:pPr>
            <w:pStyle w:val="a7"/>
          </w:pPr>
        </w:p>
      </w:tc>
      <w:tc>
        <w:tcPr>
          <w:tcW w:w="4786" w:type="dxa"/>
        </w:tcPr>
        <w:p w:rsidR="00212723" w:rsidRPr="001C3635" w:rsidRDefault="00212723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</w:p>
      </w:tc>
    </w:tr>
  </w:tbl>
  <w:p w:rsidR="00212723" w:rsidRDefault="0021272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23A11" w:rsidRPr="00024838" w:rsidTr="00B4303A">
      <w:tc>
        <w:tcPr>
          <w:tcW w:w="4785" w:type="dxa"/>
        </w:tcPr>
        <w:p w:rsidR="00523A11" w:rsidRDefault="00523A11" w:rsidP="00B4303A">
          <w:pPr>
            <w:pStyle w:val="a7"/>
          </w:pPr>
        </w:p>
      </w:tc>
      <w:tc>
        <w:tcPr>
          <w:tcW w:w="4786" w:type="dxa"/>
        </w:tcPr>
        <w:p w:rsidR="00523A11" w:rsidRPr="001C3635" w:rsidRDefault="00523A11" w:rsidP="00212723">
          <w:pPr>
            <w:pStyle w:val="a7"/>
            <w:tabs>
              <w:tab w:val="left" w:pos="3600"/>
              <w:tab w:val="right" w:pos="4570"/>
            </w:tabs>
            <w:rPr>
              <w:sz w:val="16"/>
              <w:szCs w:val="16"/>
              <w:u w:val="single"/>
            </w:rPr>
          </w:pPr>
        </w:p>
      </w:tc>
    </w:tr>
  </w:tbl>
  <w:p w:rsidR="00523A11" w:rsidRDefault="00523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5C7"/>
    <w:multiLevelType w:val="hybridMultilevel"/>
    <w:tmpl w:val="117C2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BA1"/>
    <w:multiLevelType w:val="hybridMultilevel"/>
    <w:tmpl w:val="EA684C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415375"/>
    <w:multiLevelType w:val="hybridMultilevel"/>
    <w:tmpl w:val="0BE23FCC"/>
    <w:lvl w:ilvl="0" w:tplc="7D24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F4C"/>
    <w:multiLevelType w:val="hybridMultilevel"/>
    <w:tmpl w:val="F582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DA4"/>
    <w:multiLevelType w:val="hybridMultilevel"/>
    <w:tmpl w:val="547EF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1B1"/>
    <w:multiLevelType w:val="hybridMultilevel"/>
    <w:tmpl w:val="327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1A35"/>
    <w:multiLevelType w:val="hybridMultilevel"/>
    <w:tmpl w:val="15AC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414A"/>
    <w:multiLevelType w:val="multilevel"/>
    <w:tmpl w:val="86F26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173B75"/>
    <w:multiLevelType w:val="hybridMultilevel"/>
    <w:tmpl w:val="90C8D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1233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06F4"/>
    <w:multiLevelType w:val="hybridMultilevel"/>
    <w:tmpl w:val="1816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F7B"/>
    <w:multiLevelType w:val="hybridMultilevel"/>
    <w:tmpl w:val="2B3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0013"/>
    <w:multiLevelType w:val="hybridMultilevel"/>
    <w:tmpl w:val="9FCCDDD8"/>
    <w:lvl w:ilvl="0" w:tplc="2DB2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20DC"/>
    <w:multiLevelType w:val="hybridMultilevel"/>
    <w:tmpl w:val="57B0833A"/>
    <w:lvl w:ilvl="0" w:tplc="BA1C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E607F"/>
    <w:multiLevelType w:val="hybridMultilevel"/>
    <w:tmpl w:val="45F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203"/>
    <w:multiLevelType w:val="hybridMultilevel"/>
    <w:tmpl w:val="58A0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117D6"/>
    <w:multiLevelType w:val="hybridMultilevel"/>
    <w:tmpl w:val="63F2C43C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5FBA"/>
    <w:multiLevelType w:val="hybridMultilevel"/>
    <w:tmpl w:val="6FD249FC"/>
    <w:lvl w:ilvl="0" w:tplc="2A16147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9CF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0434C"/>
    <w:multiLevelType w:val="hybridMultilevel"/>
    <w:tmpl w:val="E2AA44D8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058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59B6"/>
    <w:multiLevelType w:val="hybridMultilevel"/>
    <w:tmpl w:val="E85E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37F80"/>
    <w:multiLevelType w:val="multilevel"/>
    <w:tmpl w:val="9A5E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5B4FE8"/>
    <w:multiLevelType w:val="hybridMultilevel"/>
    <w:tmpl w:val="88B2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C0D21"/>
    <w:multiLevelType w:val="hybridMultilevel"/>
    <w:tmpl w:val="B48A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46201"/>
    <w:multiLevelType w:val="hybridMultilevel"/>
    <w:tmpl w:val="98A8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612D5"/>
    <w:multiLevelType w:val="hybridMultilevel"/>
    <w:tmpl w:val="43D0F5E8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0C61"/>
    <w:multiLevelType w:val="hybridMultilevel"/>
    <w:tmpl w:val="511C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A3B4C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558CE"/>
    <w:multiLevelType w:val="hybridMultilevel"/>
    <w:tmpl w:val="82125A66"/>
    <w:lvl w:ilvl="0" w:tplc="3266FA8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14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22"/>
  </w:num>
  <w:num w:numId="13">
    <w:abstractNumId w:val="25"/>
  </w:num>
  <w:num w:numId="14">
    <w:abstractNumId w:val="6"/>
  </w:num>
  <w:num w:numId="15">
    <w:abstractNumId w:val="23"/>
  </w:num>
  <w:num w:numId="16">
    <w:abstractNumId w:val="21"/>
  </w:num>
  <w:num w:numId="17">
    <w:abstractNumId w:val="27"/>
  </w:num>
  <w:num w:numId="18">
    <w:abstractNumId w:val="3"/>
  </w:num>
  <w:num w:numId="19">
    <w:abstractNumId w:val="28"/>
  </w:num>
  <w:num w:numId="20">
    <w:abstractNumId w:val="11"/>
  </w:num>
  <w:num w:numId="21">
    <w:abstractNumId w:val="24"/>
  </w:num>
  <w:num w:numId="22">
    <w:abstractNumId w:val="9"/>
  </w:num>
  <w:num w:numId="23">
    <w:abstractNumId w:val="16"/>
  </w:num>
  <w:num w:numId="24">
    <w:abstractNumId w:val="26"/>
  </w:num>
  <w:num w:numId="25">
    <w:abstractNumId w:val="13"/>
  </w:num>
  <w:num w:numId="26">
    <w:abstractNumId w:val="18"/>
  </w:num>
  <w:num w:numId="27">
    <w:abstractNumId w:val="19"/>
  </w:num>
  <w:num w:numId="28">
    <w:abstractNumId w:val="20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0207EB"/>
    <w:rsid w:val="00022B7F"/>
    <w:rsid w:val="00024838"/>
    <w:rsid w:val="00032355"/>
    <w:rsid w:val="00032F14"/>
    <w:rsid w:val="00035EB5"/>
    <w:rsid w:val="00073679"/>
    <w:rsid w:val="000779F6"/>
    <w:rsid w:val="00081784"/>
    <w:rsid w:val="0009271F"/>
    <w:rsid w:val="00093369"/>
    <w:rsid w:val="000B0A99"/>
    <w:rsid w:val="000B55B4"/>
    <w:rsid w:val="000C1B9D"/>
    <w:rsid w:val="000D4015"/>
    <w:rsid w:val="000E73FA"/>
    <w:rsid w:val="00103DF5"/>
    <w:rsid w:val="00111BDA"/>
    <w:rsid w:val="00151E22"/>
    <w:rsid w:val="00173E21"/>
    <w:rsid w:val="00176593"/>
    <w:rsid w:val="0017731B"/>
    <w:rsid w:val="0019359B"/>
    <w:rsid w:val="00193D01"/>
    <w:rsid w:val="001B4822"/>
    <w:rsid w:val="001C3635"/>
    <w:rsid w:val="001C4C8D"/>
    <w:rsid w:val="001E71AE"/>
    <w:rsid w:val="001F1058"/>
    <w:rsid w:val="001F19A9"/>
    <w:rsid w:val="00211BE7"/>
    <w:rsid w:val="00212723"/>
    <w:rsid w:val="00212B54"/>
    <w:rsid w:val="00223AC9"/>
    <w:rsid w:val="00226FA4"/>
    <w:rsid w:val="00231DFF"/>
    <w:rsid w:val="002324D1"/>
    <w:rsid w:val="00244C6A"/>
    <w:rsid w:val="002527C5"/>
    <w:rsid w:val="0026481B"/>
    <w:rsid w:val="00264FC6"/>
    <w:rsid w:val="00266B83"/>
    <w:rsid w:val="00267C65"/>
    <w:rsid w:val="002A1553"/>
    <w:rsid w:val="002A4B65"/>
    <w:rsid w:val="002E3884"/>
    <w:rsid w:val="003037A8"/>
    <w:rsid w:val="003136A6"/>
    <w:rsid w:val="00364C72"/>
    <w:rsid w:val="00374EB3"/>
    <w:rsid w:val="0038389A"/>
    <w:rsid w:val="00395C7E"/>
    <w:rsid w:val="00397D45"/>
    <w:rsid w:val="003A1D75"/>
    <w:rsid w:val="003C309E"/>
    <w:rsid w:val="003D30C4"/>
    <w:rsid w:val="003F50B3"/>
    <w:rsid w:val="003F688A"/>
    <w:rsid w:val="003F7FB8"/>
    <w:rsid w:val="004031A2"/>
    <w:rsid w:val="00413B4E"/>
    <w:rsid w:val="0042284B"/>
    <w:rsid w:val="00426829"/>
    <w:rsid w:val="0043684E"/>
    <w:rsid w:val="00442C0C"/>
    <w:rsid w:val="00460C8D"/>
    <w:rsid w:val="00461904"/>
    <w:rsid w:val="00464E09"/>
    <w:rsid w:val="00474BE0"/>
    <w:rsid w:val="0048508C"/>
    <w:rsid w:val="004856F9"/>
    <w:rsid w:val="004B6C72"/>
    <w:rsid w:val="004B7FA4"/>
    <w:rsid w:val="004C587C"/>
    <w:rsid w:val="004D720B"/>
    <w:rsid w:val="004E0CD3"/>
    <w:rsid w:val="004F1E9F"/>
    <w:rsid w:val="00500B51"/>
    <w:rsid w:val="00507E8B"/>
    <w:rsid w:val="00520AA4"/>
    <w:rsid w:val="00523A11"/>
    <w:rsid w:val="00554089"/>
    <w:rsid w:val="00554B24"/>
    <w:rsid w:val="00573472"/>
    <w:rsid w:val="005A6C14"/>
    <w:rsid w:val="005B1A72"/>
    <w:rsid w:val="005C1227"/>
    <w:rsid w:val="005C35FD"/>
    <w:rsid w:val="005C6E1E"/>
    <w:rsid w:val="005D0FCA"/>
    <w:rsid w:val="005D28E3"/>
    <w:rsid w:val="005E61EB"/>
    <w:rsid w:val="005F5193"/>
    <w:rsid w:val="00600941"/>
    <w:rsid w:val="00626D3C"/>
    <w:rsid w:val="00636506"/>
    <w:rsid w:val="00675E47"/>
    <w:rsid w:val="00676F4F"/>
    <w:rsid w:val="006851B2"/>
    <w:rsid w:val="0069200B"/>
    <w:rsid w:val="006A528C"/>
    <w:rsid w:val="00721BB1"/>
    <w:rsid w:val="00721BBA"/>
    <w:rsid w:val="0075011E"/>
    <w:rsid w:val="0079350E"/>
    <w:rsid w:val="007B1C39"/>
    <w:rsid w:val="007C281D"/>
    <w:rsid w:val="007C76B6"/>
    <w:rsid w:val="007D291F"/>
    <w:rsid w:val="00800865"/>
    <w:rsid w:val="00817810"/>
    <w:rsid w:val="00835E57"/>
    <w:rsid w:val="0083601C"/>
    <w:rsid w:val="00844CC1"/>
    <w:rsid w:val="008554EC"/>
    <w:rsid w:val="00861638"/>
    <w:rsid w:val="00861DB1"/>
    <w:rsid w:val="00874B1A"/>
    <w:rsid w:val="008857B8"/>
    <w:rsid w:val="008942C8"/>
    <w:rsid w:val="008974B1"/>
    <w:rsid w:val="008A2B59"/>
    <w:rsid w:val="008B74B9"/>
    <w:rsid w:val="008C6711"/>
    <w:rsid w:val="008E54F7"/>
    <w:rsid w:val="008E7A01"/>
    <w:rsid w:val="00932969"/>
    <w:rsid w:val="009373AA"/>
    <w:rsid w:val="009634E8"/>
    <w:rsid w:val="00973803"/>
    <w:rsid w:val="009902FC"/>
    <w:rsid w:val="00997B20"/>
    <w:rsid w:val="009A40AD"/>
    <w:rsid w:val="009B0DA0"/>
    <w:rsid w:val="009C4167"/>
    <w:rsid w:val="009F4A4A"/>
    <w:rsid w:val="00A05B11"/>
    <w:rsid w:val="00A31DD4"/>
    <w:rsid w:val="00A71611"/>
    <w:rsid w:val="00A72729"/>
    <w:rsid w:val="00A75FA2"/>
    <w:rsid w:val="00A862F7"/>
    <w:rsid w:val="00A94AE1"/>
    <w:rsid w:val="00A9565E"/>
    <w:rsid w:val="00AA0C60"/>
    <w:rsid w:val="00AB561E"/>
    <w:rsid w:val="00AC7F75"/>
    <w:rsid w:val="00AD2F5F"/>
    <w:rsid w:val="00AE0B71"/>
    <w:rsid w:val="00AF0F6E"/>
    <w:rsid w:val="00B30750"/>
    <w:rsid w:val="00B61DF8"/>
    <w:rsid w:val="00B65265"/>
    <w:rsid w:val="00B670D7"/>
    <w:rsid w:val="00B72DA5"/>
    <w:rsid w:val="00B83F37"/>
    <w:rsid w:val="00B8769A"/>
    <w:rsid w:val="00B97C9E"/>
    <w:rsid w:val="00BC68E3"/>
    <w:rsid w:val="00BD1DE3"/>
    <w:rsid w:val="00BD4C72"/>
    <w:rsid w:val="00C02518"/>
    <w:rsid w:val="00C069B7"/>
    <w:rsid w:val="00C06BC0"/>
    <w:rsid w:val="00C205ED"/>
    <w:rsid w:val="00C21464"/>
    <w:rsid w:val="00C44304"/>
    <w:rsid w:val="00C65CB8"/>
    <w:rsid w:val="00C87B82"/>
    <w:rsid w:val="00C9478A"/>
    <w:rsid w:val="00CD0667"/>
    <w:rsid w:val="00CE2A6D"/>
    <w:rsid w:val="00D21B4C"/>
    <w:rsid w:val="00D33CE8"/>
    <w:rsid w:val="00D50751"/>
    <w:rsid w:val="00D76571"/>
    <w:rsid w:val="00D90272"/>
    <w:rsid w:val="00DB0AEE"/>
    <w:rsid w:val="00DC041E"/>
    <w:rsid w:val="00DC3CD7"/>
    <w:rsid w:val="00DC729A"/>
    <w:rsid w:val="00DD0244"/>
    <w:rsid w:val="00DD2997"/>
    <w:rsid w:val="00DE03E2"/>
    <w:rsid w:val="00E03A12"/>
    <w:rsid w:val="00E57C6C"/>
    <w:rsid w:val="00E62AB3"/>
    <w:rsid w:val="00E65A1D"/>
    <w:rsid w:val="00E737B4"/>
    <w:rsid w:val="00E924E0"/>
    <w:rsid w:val="00EB0BE3"/>
    <w:rsid w:val="00EC3E49"/>
    <w:rsid w:val="00ED3F16"/>
    <w:rsid w:val="00ED3F9E"/>
    <w:rsid w:val="00F00679"/>
    <w:rsid w:val="00F06B75"/>
    <w:rsid w:val="00F2691B"/>
    <w:rsid w:val="00F64D41"/>
    <w:rsid w:val="00F82678"/>
    <w:rsid w:val="00F90D32"/>
    <w:rsid w:val="00F92640"/>
    <w:rsid w:val="00FD2047"/>
    <w:rsid w:val="00FD2F31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6</cp:revision>
  <cp:lastPrinted>2014-05-29T15:50:00Z</cp:lastPrinted>
  <dcterms:created xsi:type="dcterms:W3CDTF">2014-05-29T14:42:00Z</dcterms:created>
  <dcterms:modified xsi:type="dcterms:W3CDTF">2014-05-29T15:52:00Z</dcterms:modified>
</cp:coreProperties>
</file>